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995" w:rsidRDefault="00C12995" w:rsidP="00C12995">
      <w:pPr>
        <w:jc w:val="center"/>
      </w:pPr>
      <w:r>
        <w:t>ПЛЕНУМ ВЕРХОВНОГО СУДА РОССИЙСКОЙ ФЕДЕРАЦИИ</w:t>
      </w:r>
    </w:p>
    <w:p w:rsidR="00C12995" w:rsidRDefault="00C12995" w:rsidP="00C12995">
      <w:pPr>
        <w:jc w:val="center"/>
      </w:pPr>
    </w:p>
    <w:p w:rsidR="00C12995" w:rsidRDefault="00C12995" w:rsidP="00C12995">
      <w:pPr>
        <w:jc w:val="center"/>
      </w:pPr>
      <w:r>
        <w:t>ПОСТАНОВЛЕНИЕ</w:t>
      </w:r>
    </w:p>
    <w:p w:rsidR="00C12995" w:rsidRDefault="00C12995" w:rsidP="00C12995">
      <w:pPr>
        <w:jc w:val="center"/>
      </w:pPr>
    </w:p>
    <w:p w:rsidR="00C12995" w:rsidRDefault="00C12995" w:rsidP="00C12995">
      <w:pPr>
        <w:jc w:val="center"/>
      </w:pPr>
      <w:r>
        <w:t>от 27 мая 1998 г. N 10</w:t>
      </w:r>
    </w:p>
    <w:p w:rsidR="00C12995" w:rsidRDefault="00C12995" w:rsidP="00C12995">
      <w:pPr>
        <w:jc w:val="center"/>
      </w:pPr>
    </w:p>
    <w:p w:rsidR="00C12995" w:rsidRDefault="00C12995" w:rsidP="00C12995">
      <w:pPr>
        <w:jc w:val="center"/>
      </w:pPr>
      <w:r>
        <w:t>О ПРИМЕНЕНИИ СУДАМИ ЗАКОНОДАТЕЛЬСТВА ПРИ РАЗРЕШЕНИИ</w:t>
      </w:r>
    </w:p>
    <w:p w:rsidR="00C12995" w:rsidRDefault="00C12995" w:rsidP="00C12995">
      <w:pPr>
        <w:jc w:val="center"/>
      </w:pPr>
    </w:p>
    <w:p w:rsidR="00C12995" w:rsidRDefault="00C12995" w:rsidP="00C12995">
      <w:pPr>
        <w:jc w:val="center"/>
      </w:pPr>
      <w:r>
        <w:t>СПОРОВ, СВЯЗАННЫХ С ВОСПИТАНИЕМ ДЕТЕЙ</w:t>
      </w:r>
    </w:p>
    <w:p w:rsidR="00C12995" w:rsidRDefault="00C12995" w:rsidP="00C12995"/>
    <w:p w:rsidR="00C12995" w:rsidRDefault="00C12995" w:rsidP="00C12995">
      <w:r>
        <w:t>Семейный кодекс Российской Федерации закрепил право ребенка жить и воспитываться в семье, знать своих родителей, а также право на заботу родителей и совместное с ними проживание. В целях обеспечения наиболее полной защиты прав и охраняемых законом интересов несовершеннолетних при разрешении споров, связанных с воспитанием детей, а также правильного и единообразного применения судами норм Семейного кодекса Российской Федерации, регулирующих указанные правоотношения, Пленум Верховного Суда Российской Федерации постановляет дать следующие разъяснения:</w:t>
      </w:r>
    </w:p>
    <w:p w:rsidR="00C12995" w:rsidRDefault="00C12995" w:rsidP="00C12995">
      <w:r>
        <w:t>1. К спорам, связанным с воспитанием детей, относятся: споры о месте жительства ребенка при раздельном проживании родителей (п. 3 ст. 65 СК РФ); об осуществлении родительских прав родителем, проживающим отдельно от ребенка (п. 2 ст. 66 СК РФ); об устранении препятствий к общению с ребенком его близких родственников (п. 3 ст. 67 СК РФ); о возврате родителям ребенка, удерживаемого не на основании закона или судебного решения (п. 1 ст. 68 СК РФ); о возврате опекунам (попечителям) подопечного от любых лиц, удерживающих у себя ребенка без законных оснований (п. 2 ст. 150 СК РФ); о возврате приемному родителю ребенка, удерживаемого другими лицами не на основании закона или судебного решения (п. 3 ст. 153 СК РФ); о лишении родительских прав (п. 1 ст. 70 СК РФ); о восстановлении в родительских правах (п. 2 ст. 72 СК РФ); об ограничении родительских прав (п. 1 ст. 73 СК РФ); об отмене ограничения родительских прав (ст. 76 СК РФ) и другие.</w:t>
      </w:r>
    </w:p>
    <w:p w:rsidR="00C12995" w:rsidRDefault="00C12995" w:rsidP="00C12995">
      <w:r>
        <w:t>2. При подготовке дел данной категории к судебному разбирательству судье следует правильно определить обстоятельства, имеющие значение для разрешения возникшего спора и подлежащие доказыванию сторонами, обратив особое внимание на те из них, которые характеризуют личные качества родителей либо иных лиц, воспитывающих ребенка, а также сложившиеся взаимоотношения этих лиц с ребенком. Такие дела назначаются к разбирательству в судебном заседании только после получения от органов опеки и попечительства составленных и утвержденных в установленном порядке актов обследования условий жизни лиц, претендующих на воспитание ребенка.</w:t>
      </w:r>
    </w:p>
    <w:p w:rsidR="00C12995" w:rsidRDefault="00C12995" w:rsidP="00C12995">
      <w:r>
        <w:t>3. При рассмотрении судом дел, связанных с воспитанием детей, необходимо иметь в виду, что в соответствии с ч. 2 ст. 47 ГПК РФ и ст. 78 СК РФ к участию в деле, независимо от того, кем предъявлен иск в защиту интересов ребенка, должен быть привлечен орган опеки и попечительства, который обязан провести обследование условий жизни ребенка и лица (лиц), претендующего на его воспитание, а также представить суду акт обследования и основанное на нем заключение по существу спора, подлежащее оценке в совокупности со всеми собранными по делу доказательствами.</w:t>
      </w:r>
    </w:p>
    <w:p w:rsidR="00C12995" w:rsidRDefault="00C12995" w:rsidP="00C12995">
      <w:r>
        <w:lastRenderedPageBreak/>
        <w:t>Абзац утратил силу. - Постановление Пленума Верховного Суда РФ от 14.11.2017 N 44.</w:t>
      </w:r>
    </w:p>
    <w:p w:rsidR="00C12995" w:rsidRDefault="00C12995" w:rsidP="00C12995">
      <w:r>
        <w:t>4. В случае принятия решения о расторжении брака супругов, имеющих общих несовершеннолетних детей, суд исходя из п. 2 ст. 24 СК РФ принимает меры к защите интересов несовершеннолетних детей и разъясняет сторонам, что отдельно проживающий родитель имеет право и обязан принимать участие в воспитании ребенка, а родитель, с которым проживает несовершеннолетний, не вправе препятствовать этому.</w:t>
      </w:r>
    </w:p>
    <w:p w:rsidR="00C12995" w:rsidRDefault="00C12995" w:rsidP="00C12995">
      <w:r>
        <w:t xml:space="preserve">5. Решая вопрос о месте жительства несовершеннолетнего при раздельном проживании его родителей (независимо от того, состоят ли они в браке), необходимо иметь в виду, что место жительства ребенка определяется исходя из его интересов, а также с обязательным учетом мнения ребенка, достигшего возраста десяти лет, при условии, что это не противоречит его интересам (п. 3 ст. </w:t>
      </w:r>
      <w:proofErr w:type="gramStart"/>
      <w:r>
        <w:t>65,ст.</w:t>
      </w:r>
      <w:proofErr w:type="gramEnd"/>
      <w:r>
        <w:t xml:space="preserve"> 57 СК РФ).</w:t>
      </w:r>
    </w:p>
    <w:p w:rsidR="00C12995" w:rsidRDefault="00C12995" w:rsidP="00C12995">
      <w:r>
        <w:t>При этом суд принимает во внимание возраст ребенка, его привязанность к каждому из родителей, братьям, сестрам и другим членам семьи,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(с учетом рода деятельности и режима работы родителей, их материального и семейного положения, имея в виду, что само по себе преимущество в материально-бытовом положении одного из родителей не является безусловным основанием для удовлетворения требований этого родителя), а также другие обстоятельства, характеризующие обстановку, которая сложилась в месте проживания каждого из родителей.</w:t>
      </w:r>
    </w:p>
    <w:p w:rsidR="00C12995" w:rsidRDefault="00C12995" w:rsidP="00C12995">
      <w:r>
        <w:t>6. В силу закона родители имеют преимущественное перед другими лицами право на воспитание своих детей (п. 1 ст. 63 СК РФ) и могут требовать возврата ребенка от любого лица, удерживающего его у себя не на основании закона или решения суда (ч. 1 п. 1 ст. 68 СК РФ). Вместе с тем суд вправе с учетом мнения ребенка отказать родителю в иске, если придет к выводу, что передача ребенка родителю противоречит интересам несовершеннолетнего (ч. 2 п. 1 ст. 68 СК РФ). Мнение ребенка учитывается судом в соответствии с требованиями ст. 57 СК РФ.</w:t>
      </w:r>
    </w:p>
    <w:p w:rsidR="00C12995" w:rsidRDefault="00C12995" w:rsidP="00C12995">
      <w:r>
        <w:t>При рассмотрении таких дел суд учитывает реальную возможность родителя обеспечить надлежащее воспитание ребенка, характер сложившихся взаимоотношений родителя с ребенком, привязанность ребенка к лицам, у которых он находится, и другие конкретные обстоятельства, влияющие на создание нормальных условий жизни и воспитания ребенка родителем, а также лицами, у которых фактически проживает и воспитывается несовершеннолетний.</w:t>
      </w:r>
    </w:p>
    <w:p w:rsidR="00C12995" w:rsidRDefault="00C12995" w:rsidP="00C12995">
      <w:r>
        <w:t>Если в ходе судебного разбирательства будет установлено, что ни родители, ни лица, у которых находится ребенок, не в состоянии обеспечить его надлежащее воспитание и развитие, суд, отказывая в удовлетворении иска, передает несовершеннолетнего на попечение органа опеки и попечительства с тем, чтобы были приняты меры для защиты прав и интересов ребенка и был выбран наиболее приемлемый способ устройства дальнейшей его судьбы (п. 2 ст. 68 СК РФ).</w:t>
      </w:r>
    </w:p>
    <w:p w:rsidR="00C12995" w:rsidRDefault="00C12995" w:rsidP="00C12995">
      <w:r>
        <w:t>7. При рассмотрении исков родителей о передаче им детей лицами, у которых они находятся на основании закона или решения суда (опекунов, попечителей, приемных родителей, воспитательных, лечебных учреждений, учреждений социальной защиты населения и других аналогичных учреждений), необходимо выяснять, изменились ли ко времени рассмотрения спора обстоятельства, послужившие основанием передачи ребенка указанным лицам и учреждениям, и отвечает ли интересам детей их возвращение родителям.</w:t>
      </w:r>
    </w:p>
    <w:p w:rsidR="00C12995" w:rsidRDefault="00C12995" w:rsidP="00C12995">
      <w:r>
        <w:t xml:space="preserve">8. В соответствии с п. 2 ст. 66 СК РФ родители вправе заключить в письменной форме соглашение о порядке осуществления родительских прав родителем, проживающим отдельно </w:t>
      </w:r>
      <w:r>
        <w:lastRenderedPageBreak/>
        <w:t>от ребенка. Если родители не могут прийти к соглашению, возникший спор разрешается судом по требованию родителей или одного из них с участием органа опеки и попечительства.</w:t>
      </w:r>
    </w:p>
    <w:p w:rsidR="00C12995" w:rsidRDefault="00C12995" w:rsidP="00C12995">
      <w:r>
        <w:t>Исходя из права родителя, проживающего отдельно от ребенка, на общение с ним, а также из необходимости защиты прав и интересов несовершеннолетнего при общении с этим родителем, суду с учетом обстоятельств каждого конкретного дела следует определить порядок такого общения (время, место, продолжительность общения и т.п.), изложив его в резолютивной части решения.</w:t>
      </w:r>
    </w:p>
    <w:p w:rsidR="00C12995" w:rsidRDefault="00C12995" w:rsidP="00C12995">
      <w:r>
        <w:t>При определении порядка общения родителя с ребенком принимаются во внимание возраст ребенка, состояние его здоровья, привязанность к каждому из родителей и другие обстоятельства, способные оказать воздействие на физическое и психическое здоровье ребенка, на его нравственное развитие.</w:t>
      </w:r>
    </w:p>
    <w:p w:rsidR="00C12995" w:rsidRDefault="00C12995" w:rsidP="00C12995">
      <w:r>
        <w:t>В исключительных случаях, когда общение ребенка с отдельно проживающим родителем может нанести вред ребенку, суд, исходя из п. 1 ст. 65 СК РФ, не допускающего осуществление родительских прав в ущерб физическому и психическому здоровью детей и их нравственному развитию, вправе отказать этому родителю в удовлетворении иска об определении порядка его участия в воспитании ребенка, изложив мотивы принятого решения.</w:t>
      </w:r>
    </w:p>
    <w:p w:rsidR="00C12995" w:rsidRDefault="00C12995" w:rsidP="00C12995">
      <w:r>
        <w:t>Аналогично должно разрешаться и требование об устранении препятствий родителям, не лишенным родительских прав, в воспитании детей, находящихся у других лиц на основании закона или решения.</w:t>
      </w:r>
    </w:p>
    <w:p w:rsidR="00C12995" w:rsidRDefault="00C12995" w:rsidP="00C12995">
      <w:r>
        <w:t>Определив порядок участия отдельно проживающего родителя в воспитании ребенка, суд предупреждает другого родителя о возможных последствиях невыполнения решения суда (п. 3 ст. 66 СК РФ). В качестве злостного невыполнения решения суда, которое может явиться основанием для удовлетворения требования родителя, проживающего отдельно от ребенка, о передаче ему несовершеннолетнего, может расцениваться невыполнение ответчиком решения суда или создание им препятствий для его исполнения, несмотря на применение к виновному родителю предусмотренных законом мер.</w:t>
      </w:r>
    </w:p>
    <w:p w:rsidR="00C12995" w:rsidRDefault="00C12995" w:rsidP="00C12995">
      <w:r>
        <w:t>9 - 16. Утратили силу. - Постановление Пленума Верховного Суда РФ от 14.11.2017 N 44.</w:t>
      </w:r>
    </w:p>
    <w:p w:rsidR="00C12995" w:rsidRDefault="00C12995" w:rsidP="00C12995">
      <w:r>
        <w:t>17. Абзац утратил силу. - Постановление Пленума Верховного Суда РФ от 14.11.2017 N 44.</w:t>
      </w:r>
    </w:p>
    <w:p w:rsidR="00C12995" w:rsidRDefault="00C12995" w:rsidP="00C12995">
      <w:r>
        <w:t>Абзацы второй - четвертый утратили силу. - Постановление Пленума Верховного Суда РФ от 26.12.2017 N 56.</w:t>
      </w:r>
    </w:p>
    <w:p w:rsidR="00C12995" w:rsidRDefault="00C12995" w:rsidP="00C12995">
      <w:r>
        <w:t>18 - 19. Утратили силу. - Постановление Пленума Верховного Суда РФ от 14.11.2017 N 44.</w:t>
      </w:r>
    </w:p>
    <w:p w:rsidR="00C12995" w:rsidRDefault="00C12995" w:rsidP="00C12995">
      <w:r>
        <w:t>20. Если при разрешении спора, связанного с воспитанием детей, суд придет к выводу о необходимости опроса в судебном заседании несовершеннолетнего в целях выяснения его мнения по рассматриваемому вопросу (ст. 57 СК РФ), то следует предварительно выяснить мнение органа опеки и попечительства о том, не окажет ли неблагоприятного воздействия на ребенка его присутствие в суде.</w:t>
      </w:r>
    </w:p>
    <w:p w:rsidR="00C12995" w:rsidRDefault="00C12995" w:rsidP="00C12995">
      <w:r>
        <w:t>Опрос следует производить с учетом возраста и развития ребенка в присутствии педагога, в обстановке, исключающей влияние на него заинтересованных лиц.</w:t>
      </w:r>
    </w:p>
    <w:p w:rsidR="00C12995" w:rsidRDefault="00C12995" w:rsidP="00C12995">
      <w:r>
        <w:t>При опросе ребенка суду необходимо выяснять, не является ли мнение ребенка следствием воздействия на него одного из родителей или других заинтересованных лиц, осознает ли он свои собственные интересы при выражении этого мнения и как он его обосновывает, и тому подобные обстоятельства.</w:t>
      </w:r>
    </w:p>
    <w:p w:rsidR="00C12995" w:rsidRDefault="00C12995" w:rsidP="00C12995">
      <w:r>
        <w:lastRenderedPageBreak/>
        <w:t>21. Суды не должны оставлять без внимания выявленные при рассмотрении дел данной категории факты несвоевременного принятия органами опеки и попечительства мер к защите прав и охраняемых законом интересов детей, неправильного отношения к несовершеннолетним со стороны работников детских воспитательных учреждений, школ и других учебных заведений, а также родителей; суды обязаны реагировать на эти нарушения путем вынесения частных определений в адрес соответствующих органов и организаций.</w:t>
      </w:r>
    </w:p>
    <w:p w:rsidR="00C12995" w:rsidRDefault="00C12995" w:rsidP="00C12995">
      <w:r>
        <w:t>Если при рассмотрении дел данной категории в деяниях родителей, иных лиц, на воспитании которых находятся дети, будут установлены признаки преступления, посягающего на жизнь, здоровье, половую неприкосновенность несовершеннолетних, либо действия по вовлечению несовершеннолетних в преступную деятельность, суд должен уведомить об этом прокурора (ч. 3 ст. 226 ГПК РФ).</w:t>
      </w:r>
    </w:p>
    <w:p w:rsidR="00C12995" w:rsidRDefault="00C12995" w:rsidP="00C12995">
      <w:r>
        <w:t>О правонарушениях и других антиобщественных поступках, допущенных несовершеннолетними, следует доводить до сведения комиссий по делам несовершеннолетних органов местного самоуправления.</w:t>
      </w:r>
    </w:p>
    <w:p w:rsidR="00C12995" w:rsidRDefault="00C12995" w:rsidP="00C12995">
      <w:r>
        <w:t>22. В необходимых случаях судам в соответствии со ст. 434 ГПК РФ следует определять порядок исполнения решений по делам об отобрании детей, предусматривая применение мер, способствующих переходу ребенка от одного лица к другому (например, помещение в детское учреждение).</w:t>
      </w:r>
    </w:p>
    <w:p w:rsidR="00C12995" w:rsidRDefault="00C12995" w:rsidP="00C12995">
      <w:r>
        <w:t>23. Исключен. - Постановление Пленума Верховного Суда РФ от 06.02.2007 N 6.</w:t>
      </w:r>
    </w:p>
    <w:p w:rsidR="00C12995" w:rsidRDefault="00C12995" w:rsidP="00C12995">
      <w:pPr>
        <w:jc w:val="right"/>
      </w:pPr>
      <w:bookmarkStart w:id="0" w:name="_GoBack"/>
      <w:bookmarkEnd w:id="0"/>
      <w:r>
        <w:t>Председатель Верховного Суда</w:t>
      </w:r>
    </w:p>
    <w:p w:rsidR="00C12995" w:rsidRDefault="00C12995" w:rsidP="00C12995">
      <w:pPr>
        <w:jc w:val="right"/>
      </w:pPr>
      <w:r>
        <w:t>Российской Федерации</w:t>
      </w:r>
    </w:p>
    <w:p w:rsidR="00C12995" w:rsidRDefault="00C12995" w:rsidP="00C12995">
      <w:pPr>
        <w:jc w:val="right"/>
      </w:pPr>
      <w:r>
        <w:t>В.М.ЛЕБЕДЕВ</w:t>
      </w:r>
    </w:p>
    <w:p w:rsidR="00C12995" w:rsidRDefault="00C12995" w:rsidP="00C12995">
      <w:pPr>
        <w:jc w:val="right"/>
      </w:pPr>
      <w:r>
        <w:t>Секретарь Пленума,</w:t>
      </w:r>
    </w:p>
    <w:p w:rsidR="00C12995" w:rsidRDefault="00C12995" w:rsidP="00C12995">
      <w:pPr>
        <w:jc w:val="right"/>
      </w:pPr>
      <w:r>
        <w:t>судья Верховного Суда</w:t>
      </w:r>
    </w:p>
    <w:p w:rsidR="00C12995" w:rsidRDefault="00C12995" w:rsidP="00C12995">
      <w:pPr>
        <w:jc w:val="right"/>
      </w:pPr>
      <w:r>
        <w:t>Российской Федерации</w:t>
      </w:r>
    </w:p>
    <w:p w:rsidR="008E6A05" w:rsidRDefault="00C12995" w:rsidP="00C12995">
      <w:pPr>
        <w:jc w:val="right"/>
      </w:pPr>
      <w:r>
        <w:t>В.В.ДЕМИДОВ</w:t>
      </w:r>
    </w:p>
    <w:sectPr w:rsidR="008E6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95"/>
    <w:rsid w:val="008E6A05"/>
    <w:rsid w:val="00C12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9C9A7-63DC-4757-8507-D40B6C15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1579</Words>
  <Characters>9588</Characters>
  <Application>Microsoft Office Word</Application>
  <DocSecurity>0</DocSecurity>
  <Lines>152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cp:revision>
  <dcterms:created xsi:type="dcterms:W3CDTF">2018-02-02T12:30:00Z</dcterms:created>
  <dcterms:modified xsi:type="dcterms:W3CDTF">2018-02-02T12:33:00Z</dcterms:modified>
</cp:coreProperties>
</file>